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Pr="00AB47D5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318E2668" w:rsidR="00BE4D33" w:rsidRDefault="00D732E9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ՏԵՂԵԿԱՏՎՈՒԹՅՈՒՆ*</w:t>
      </w:r>
    </w:p>
    <w:p w14:paraId="35641F80" w14:textId="77777777" w:rsidR="00043847" w:rsidRPr="00AD088C" w:rsidRDefault="0004384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EE8D1EE" w14:textId="07F906E9" w:rsidR="00E82468" w:rsidRDefault="00EF6C85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>2026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053F">
        <w:rPr>
          <w:rFonts w:ascii="GHEA Grapalat" w:hAnsi="GHEA Grapalat"/>
          <w:b/>
          <w:sz w:val="24"/>
          <w:szCs w:val="24"/>
          <w:lang w:val="hy-AM"/>
        </w:rPr>
        <w:t>Թ</w:t>
      </w:r>
      <w:r>
        <w:rPr>
          <w:rFonts w:ascii="GHEA Grapalat" w:hAnsi="GHEA Grapalat"/>
          <w:b/>
          <w:sz w:val="24"/>
          <w:szCs w:val="24"/>
          <w:lang w:val="hy-AM"/>
        </w:rPr>
        <w:t>ՎԱԿԱՆԻ</w:t>
      </w:r>
      <w:r w:rsidRPr="00B8198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D2D2D">
        <w:rPr>
          <w:rFonts w:ascii="GHEA Grapalat" w:hAnsi="GHEA Grapalat"/>
          <w:b/>
          <w:sz w:val="24"/>
          <w:szCs w:val="24"/>
          <w:lang w:val="hy-AM"/>
        </w:rPr>
        <w:t>ՄԱՅԻՍ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ԱՄՍԻՆ 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b/>
          <w:sz w:val="24"/>
          <w:szCs w:val="24"/>
          <w:lang w:val="hy-AM"/>
        </w:rPr>
        <w:t>ԱՐԴԱՐԱԴԱՏՈՒԹՅԱՆ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ՆԱԽԱՐԱՐՈՒԹՅԱՆ ԿՈՂՄԻՑ </w:t>
      </w:r>
      <w:r>
        <w:rPr>
          <w:rFonts w:ascii="GHEA Grapalat" w:hAnsi="GHEA Grapalat"/>
          <w:b/>
          <w:sz w:val="24"/>
          <w:szCs w:val="24"/>
          <w:lang w:val="hy-AM"/>
        </w:rPr>
        <w:t>ՁԵՌՔ ԲԵՐՎԱԾ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ԱՎԻԱՏՈՄՍԵՐԻ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ՎԵՐԱԲԵՐՅԱԼ ՏԵՂԵԿԱՏՎՈՒԹՅՈՒՆ</w:t>
      </w:r>
    </w:p>
    <w:p w14:paraId="2D1609AB" w14:textId="77777777" w:rsidR="00043847" w:rsidRPr="0020053F" w:rsidRDefault="0004384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CA9EC8" w14:textId="77777777"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1135"/>
        <w:gridCol w:w="3479"/>
        <w:gridCol w:w="1015"/>
        <w:gridCol w:w="2579"/>
        <w:gridCol w:w="2290"/>
        <w:gridCol w:w="2702"/>
      </w:tblGrid>
      <w:tr w:rsidR="00E82468" w14:paraId="50DB2EB4" w14:textId="77777777" w:rsidTr="000635B7">
        <w:trPr>
          <w:trHeight w:val="530"/>
          <w:jc w:val="center"/>
        </w:trPr>
        <w:tc>
          <w:tcPr>
            <w:tcW w:w="14790" w:type="dxa"/>
            <w:gridSpan w:val="7"/>
            <w:vAlign w:val="center"/>
          </w:tcPr>
          <w:p w14:paraId="2C3A3A4C" w14:textId="77777777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653806" w:rsidRPr="0020053F" w14:paraId="2E7E6671" w14:textId="77777777" w:rsidTr="003562F0">
        <w:trPr>
          <w:trHeight w:val="467"/>
          <w:jc w:val="center"/>
        </w:trPr>
        <w:tc>
          <w:tcPr>
            <w:tcW w:w="1595" w:type="dxa"/>
          </w:tcPr>
          <w:p w14:paraId="039B98F8" w14:textId="7A251CF0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Գնման </w:t>
            </w:r>
            <w:r w:rsidR="00147432">
              <w:rPr>
                <w:rFonts w:ascii="GHEA Grapalat" w:hAnsi="GHEA Grapalat"/>
                <w:b/>
                <w:sz w:val="22"/>
                <w:lang w:val="hy-AM"/>
              </w:rPr>
              <w:t>օր</w:t>
            </w:r>
          </w:p>
        </w:tc>
        <w:tc>
          <w:tcPr>
            <w:tcW w:w="1159" w:type="dxa"/>
          </w:tcPr>
          <w:p w14:paraId="034812F3" w14:textId="70A0CD9C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Դաս</w:t>
            </w:r>
          </w:p>
        </w:tc>
        <w:tc>
          <w:tcPr>
            <w:tcW w:w="3742" w:type="dxa"/>
          </w:tcPr>
          <w:p w14:paraId="7F0BB83C" w14:textId="7200A901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Ուղղություն</w:t>
            </w:r>
          </w:p>
        </w:tc>
        <w:tc>
          <w:tcPr>
            <w:tcW w:w="1012" w:type="dxa"/>
          </w:tcPr>
          <w:p w14:paraId="7FA7CC55" w14:textId="778C7A38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Քանակ</w:t>
            </w:r>
          </w:p>
        </w:tc>
        <w:tc>
          <w:tcPr>
            <w:tcW w:w="2594" w:type="dxa"/>
          </w:tcPr>
          <w:p w14:paraId="6356D76E" w14:textId="34543644" w:rsidR="00E82468" w:rsidRPr="0020053F" w:rsidRDefault="00147432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Ժամանակահատված</w:t>
            </w:r>
          </w:p>
        </w:tc>
        <w:tc>
          <w:tcPr>
            <w:tcW w:w="2456" w:type="dxa"/>
          </w:tcPr>
          <w:p w14:paraId="15938F39" w14:textId="05A2FC1B"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 w:rsidR="000635B7">
              <w:rPr>
                <w:rFonts w:ascii="GHEA Grapalat" w:hAnsi="GHEA Grapalat"/>
                <w:b/>
                <w:sz w:val="22"/>
                <w:lang w:val="hy-AM"/>
              </w:rPr>
              <w:t>,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 ՀՀ դրամ</w:t>
            </w:r>
          </w:p>
        </w:tc>
        <w:tc>
          <w:tcPr>
            <w:tcW w:w="2232" w:type="dxa"/>
          </w:tcPr>
          <w:p w14:paraId="58EA45A3" w14:textId="67666BC8" w:rsidR="00E82468" w:rsidRPr="00147432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GB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 xml:space="preserve">Տրամադրող </w:t>
            </w:r>
            <w:r w:rsidR="00147432">
              <w:rPr>
                <w:rFonts w:ascii="GHEA Grapalat" w:hAnsi="GHEA Grapalat"/>
                <w:b/>
                <w:sz w:val="22"/>
                <w:lang w:val="hy-AM"/>
              </w:rPr>
              <w:t>միավոր</w:t>
            </w:r>
          </w:p>
        </w:tc>
      </w:tr>
      <w:tr w:rsidR="00653806" w:rsidRPr="00DD2D2D" w14:paraId="5A564E69" w14:textId="77777777" w:rsidTr="00AB47D5">
        <w:trPr>
          <w:trHeight w:val="1327"/>
          <w:jc w:val="center"/>
        </w:trPr>
        <w:tc>
          <w:tcPr>
            <w:tcW w:w="1595" w:type="dxa"/>
            <w:vAlign w:val="center"/>
          </w:tcPr>
          <w:p w14:paraId="422CC9ED" w14:textId="7E4ED9FA" w:rsidR="00B9215B" w:rsidRPr="00B9343D" w:rsidRDefault="00DD2D2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GB"/>
              </w:rPr>
              <w:t>1</w:t>
            </w:r>
            <w:r>
              <w:rPr>
                <w:rFonts w:ascii="GHEA Grapalat" w:hAnsi="GHEA Grapalat"/>
                <w:sz w:val="22"/>
                <w:lang w:val="hy-AM"/>
              </w:rPr>
              <w:t>9</w:t>
            </w:r>
            <w:r w:rsidR="00147432">
              <w:rPr>
                <w:rFonts w:ascii="GHEA Grapalat" w:hAnsi="GHEA Grapalat"/>
                <w:sz w:val="22"/>
                <w:lang w:val="hy-AM"/>
              </w:rPr>
              <w:t>.0</w:t>
            </w:r>
            <w:r w:rsidR="005114AE">
              <w:rPr>
                <w:rFonts w:ascii="GHEA Grapalat" w:hAnsi="GHEA Grapalat"/>
                <w:sz w:val="22"/>
                <w:lang w:val="hy-AM"/>
              </w:rPr>
              <w:t>5</w:t>
            </w:r>
            <w:r w:rsidR="0087118B" w:rsidRPr="000C06D0">
              <w:rPr>
                <w:rFonts w:ascii="GHEA Grapalat" w:hAnsi="GHEA Grapalat"/>
                <w:sz w:val="22"/>
                <w:lang w:val="hy-AM"/>
              </w:rPr>
              <w:t>.</w:t>
            </w:r>
            <w:r w:rsidR="0087118B" w:rsidRPr="000C06D0">
              <w:rPr>
                <w:rFonts w:ascii="GHEA Grapalat" w:hAnsi="GHEA Grapalat"/>
                <w:sz w:val="22"/>
              </w:rPr>
              <w:t>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1159" w:type="dxa"/>
            <w:vAlign w:val="center"/>
          </w:tcPr>
          <w:p w14:paraId="4B4B70DF" w14:textId="77777777"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742" w:type="dxa"/>
            <w:vAlign w:val="center"/>
          </w:tcPr>
          <w:p w14:paraId="28360ACE" w14:textId="1FC6A856" w:rsidR="00B9215B" w:rsidRPr="00FD00D1" w:rsidRDefault="00147432" w:rsidP="00D15D8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r w:rsidR="005114AE">
              <w:rPr>
                <w:rFonts w:ascii="GHEA Grapalat" w:hAnsi="GHEA Grapalat"/>
                <w:sz w:val="24"/>
                <w:szCs w:val="24"/>
                <w:lang w:val="hy-AM"/>
              </w:rPr>
              <w:t>Վիենա</w:t>
            </w:r>
            <w:r w:rsidR="008840DD">
              <w:rPr>
                <w:rFonts w:ascii="GHEA Grapalat" w:hAnsi="GHEA Grapalat"/>
                <w:sz w:val="24"/>
                <w:szCs w:val="24"/>
                <w:lang w:val="hy-AM"/>
              </w:rPr>
              <w:t>- Երևան</w:t>
            </w:r>
          </w:p>
        </w:tc>
        <w:tc>
          <w:tcPr>
            <w:tcW w:w="1012" w:type="dxa"/>
            <w:vAlign w:val="center"/>
          </w:tcPr>
          <w:p w14:paraId="3C495AFA" w14:textId="34D080FA" w:rsidR="00B9215B" w:rsidRDefault="005114A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94" w:type="dxa"/>
            <w:vAlign w:val="center"/>
          </w:tcPr>
          <w:p w14:paraId="6533F000" w14:textId="14959E42" w:rsidR="00B9215B" w:rsidRPr="00B9343D" w:rsidRDefault="002954A1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</w:t>
            </w:r>
            <w:r w:rsidR="005114AE">
              <w:rPr>
                <w:rFonts w:ascii="GHEA Grapalat" w:hAnsi="GHEA Grapalat"/>
                <w:sz w:val="22"/>
                <w:lang w:val="hy-AM"/>
              </w:rPr>
              <w:t>31</w:t>
            </w:r>
            <w:r w:rsidR="00147432">
              <w:rPr>
                <w:rFonts w:ascii="GHEA Grapalat" w:hAnsi="GHEA Grapalat"/>
                <w:sz w:val="22"/>
                <w:lang w:val="hy-AM"/>
              </w:rPr>
              <w:t>.0</w:t>
            </w:r>
            <w:r w:rsidR="005114AE">
              <w:rPr>
                <w:rFonts w:ascii="GHEA Grapalat" w:hAnsi="GHEA Grapalat"/>
                <w:sz w:val="22"/>
                <w:lang w:val="hy-AM"/>
              </w:rPr>
              <w:t>5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  <w:r w:rsidR="00147432">
              <w:rPr>
                <w:rFonts w:ascii="GHEA Grapalat" w:hAnsi="GHEA Grapalat"/>
                <w:sz w:val="22"/>
                <w:lang w:val="hy-AM"/>
              </w:rPr>
              <w:t xml:space="preserve"> -</w:t>
            </w:r>
            <w:r w:rsidR="005114AE">
              <w:rPr>
                <w:rFonts w:ascii="GHEA Grapalat" w:hAnsi="GHEA Grapalat"/>
                <w:sz w:val="22"/>
                <w:lang w:val="hy-AM"/>
              </w:rPr>
              <w:t>03</w:t>
            </w:r>
            <w:r w:rsidR="00147432">
              <w:rPr>
                <w:rFonts w:ascii="GHEA Grapalat" w:hAnsi="GHEA Grapalat"/>
                <w:sz w:val="22"/>
                <w:lang w:val="hy-AM"/>
              </w:rPr>
              <w:t>.0</w:t>
            </w:r>
            <w:r w:rsidR="005114AE">
              <w:rPr>
                <w:rFonts w:ascii="GHEA Grapalat" w:hAnsi="GHEA Grapalat"/>
                <w:sz w:val="22"/>
                <w:lang w:val="hy-AM"/>
              </w:rPr>
              <w:t>6</w:t>
            </w:r>
            <w:r w:rsidR="008840DD" w:rsidRPr="008840DD">
              <w:rPr>
                <w:rFonts w:ascii="GHEA Grapalat" w:hAnsi="GHEA Grapalat"/>
                <w:sz w:val="22"/>
                <w:lang w:val="hy-AM"/>
              </w:rPr>
              <w:t>.2026</w:t>
            </w:r>
            <w:r w:rsidR="00B9343D">
              <w:rPr>
                <w:rFonts w:ascii="GHEA Grapalat" w:hAnsi="GHEA Grapalat"/>
                <w:sz w:val="22"/>
                <w:lang w:val="en-US"/>
              </w:rPr>
              <w:t>թ.</w:t>
            </w:r>
          </w:p>
        </w:tc>
        <w:tc>
          <w:tcPr>
            <w:tcW w:w="2456" w:type="dxa"/>
            <w:vAlign w:val="center"/>
          </w:tcPr>
          <w:p w14:paraId="148B1F46" w14:textId="781D79C5" w:rsidR="00B9215B" w:rsidRPr="00851315" w:rsidRDefault="005114AE" w:rsidP="005114A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300</w:t>
            </w:r>
            <w:r w:rsidRPr="005114AE">
              <w:rPr>
                <w:rFonts w:ascii="Cambria Math" w:hAnsi="Cambria Math" w:cs="Cambria Math"/>
                <w:sz w:val="22"/>
                <w:lang w:val="hy-AM"/>
              </w:rPr>
              <w:t>․</w:t>
            </w:r>
            <w:r w:rsidRPr="005114AE">
              <w:rPr>
                <w:rFonts w:ascii="GHEA Grapalat" w:hAnsi="GHEA Grapalat"/>
                <w:sz w:val="22"/>
                <w:lang w:val="hy-AM"/>
              </w:rPr>
              <w:t>818</w:t>
            </w:r>
            <w:r w:rsidR="00851315" w:rsidRPr="00AB47D5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851315" w:rsidRPr="00851315">
              <w:rPr>
                <w:rFonts w:ascii="GHEA Grapalat" w:hAnsi="GHEA Grapalat"/>
                <w:sz w:val="22"/>
                <w:lang w:val="hy-AM"/>
              </w:rPr>
              <w:t xml:space="preserve">ՀՀ դրամ </w:t>
            </w:r>
          </w:p>
        </w:tc>
        <w:tc>
          <w:tcPr>
            <w:tcW w:w="2232" w:type="dxa"/>
            <w:vAlign w:val="center"/>
          </w:tcPr>
          <w:p w14:paraId="383B69CA" w14:textId="5B6F1634" w:rsidR="00B9215B" w:rsidRPr="005114AE" w:rsidRDefault="0018455E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18455E">
              <w:rPr>
                <w:rFonts w:ascii="GHEA Grapalat" w:hAnsi="GHEA Grapalat"/>
                <w:sz w:val="22"/>
                <w:lang w:val="hy-AM"/>
              </w:rPr>
              <w:t xml:space="preserve">«Բուքինգ.կոմ Ֆլայթս» </w:t>
            </w:r>
            <w:r w:rsidR="005114AE" w:rsidRPr="005114AE">
              <w:rPr>
                <w:rFonts w:ascii="GHEA Grapalat" w:hAnsi="GHEA Grapalat"/>
                <w:sz w:val="22"/>
                <w:lang w:val="hy-AM"/>
              </w:rPr>
              <w:t>https://www.austrian.com/</w:t>
            </w:r>
          </w:p>
        </w:tc>
      </w:tr>
    </w:tbl>
    <w:tbl>
      <w:tblPr>
        <w:tblpPr w:leftFromText="180" w:rightFromText="180" w:vertAnchor="text" w:horzAnchor="page" w:tblpX="1036" w:tblpY="362"/>
        <w:tblW w:w="742" w:type="dxa"/>
        <w:tblLayout w:type="fixed"/>
        <w:tblLook w:val="0000" w:firstRow="0" w:lastRow="0" w:firstColumn="0" w:lastColumn="0" w:noHBand="0" w:noVBand="0"/>
      </w:tblPr>
      <w:tblGrid>
        <w:gridCol w:w="742"/>
      </w:tblGrid>
      <w:tr w:rsidR="00EA68B2" w:rsidRPr="00DD2D2D" w14:paraId="613D7B8D" w14:textId="77777777" w:rsidTr="00EA68B2">
        <w:trPr>
          <w:trHeight w:val="1438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D4593A2" w14:textId="77777777" w:rsidR="00EA68B2" w:rsidRPr="00653806" w:rsidRDefault="00EA68B2" w:rsidP="00EA68B2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C0AFECB" w14:textId="43A5EE71" w:rsidR="00E82468" w:rsidRDefault="00E82468" w:rsidP="0020053F">
      <w:pPr>
        <w:rPr>
          <w:lang w:val="hy-AM"/>
        </w:rPr>
      </w:pPr>
    </w:p>
    <w:p w14:paraId="3A27AF17" w14:textId="7A730F68" w:rsidR="00EA68B2" w:rsidRPr="00EA68B2" w:rsidRDefault="00EA68B2" w:rsidP="00EA68B2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Սույն տեղեկատվությունը հրապարակվում է Կառավարության 2025 թվականի նոյեմբերի </w:t>
      </w:r>
      <w:r w:rsidR="001E4A8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  <w:bookmarkStart w:id="0" w:name="_GoBack"/>
      <w:bookmarkEnd w:id="0"/>
    </w:p>
    <w:sectPr w:rsidR="00EA68B2" w:rsidRPr="00EA68B2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26025"/>
    <w:rsid w:val="00043847"/>
    <w:rsid w:val="000635B7"/>
    <w:rsid w:val="00066AE7"/>
    <w:rsid w:val="000970AD"/>
    <w:rsid w:val="00147432"/>
    <w:rsid w:val="00176CF3"/>
    <w:rsid w:val="0018455E"/>
    <w:rsid w:val="001B315A"/>
    <w:rsid w:val="001E4A88"/>
    <w:rsid w:val="0020053F"/>
    <w:rsid w:val="00247CDD"/>
    <w:rsid w:val="00285741"/>
    <w:rsid w:val="002954A1"/>
    <w:rsid w:val="002C1FEA"/>
    <w:rsid w:val="00324CA5"/>
    <w:rsid w:val="003454E8"/>
    <w:rsid w:val="003562F0"/>
    <w:rsid w:val="00465694"/>
    <w:rsid w:val="00467A05"/>
    <w:rsid w:val="004C67DB"/>
    <w:rsid w:val="004E0534"/>
    <w:rsid w:val="005114AE"/>
    <w:rsid w:val="00596F6D"/>
    <w:rsid w:val="00653806"/>
    <w:rsid w:val="00684262"/>
    <w:rsid w:val="006C72BF"/>
    <w:rsid w:val="00851315"/>
    <w:rsid w:val="0087118B"/>
    <w:rsid w:val="008840DD"/>
    <w:rsid w:val="00953E93"/>
    <w:rsid w:val="00967F1B"/>
    <w:rsid w:val="00AB47D5"/>
    <w:rsid w:val="00AD088C"/>
    <w:rsid w:val="00B81980"/>
    <w:rsid w:val="00B9215B"/>
    <w:rsid w:val="00B9343D"/>
    <w:rsid w:val="00BE4D33"/>
    <w:rsid w:val="00C31429"/>
    <w:rsid w:val="00CA56F3"/>
    <w:rsid w:val="00D15D80"/>
    <w:rsid w:val="00D55A9E"/>
    <w:rsid w:val="00D732E9"/>
    <w:rsid w:val="00DD2D2D"/>
    <w:rsid w:val="00DD3425"/>
    <w:rsid w:val="00E1523C"/>
    <w:rsid w:val="00E82468"/>
    <w:rsid w:val="00EA68B2"/>
    <w:rsid w:val="00E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474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8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7BE8-2459-4385-9A1D-6D0982F7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Aharonyan</cp:lastModifiedBy>
  <cp:revision>99</cp:revision>
  <cp:lastPrinted>2026-04-03T07:34:00Z</cp:lastPrinted>
  <dcterms:created xsi:type="dcterms:W3CDTF">2026-03-03T10:46:00Z</dcterms:created>
  <dcterms:modified xsi:type="dcterms:W3CDTF">2026-05-19T07:00:00Z</dcterms:modified>
</cp:coreProperties>
</file>